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1D86" w14:textId="77777777" w:rsidR="006A5494" w:rsidRDefault="006A5494" w:rsidP="006A5494">
      <w:pPr>
        <w:jc w:val="both"/>
        <w:rPr>
          <w:rFonts w:ascii="Times New Roman" w:hAnsi="Times New Roman" w:cs="Times New Roman"/>
          <w:b/>
          <w:bCs/>
          <w:color w:val="000000"/>
          <w:sz w:val="24"/>
          <w:szCs w:val="24"/>
          <w:u w:val="single"/>
        </w:rPr>
      </w:pPr>
    </w:p>
    <w:p w14:paraId="60616DEA" w14:textId="620DD03D" w:rsidR="006A5494" w:rsidRPr="006A5494" w:rsidRDefault="006A5494" w:rsidP="006A5494">
      <w:pPr>
        <w:widowControl/>
        <w:autoSpaceDE/>
        <w:autoSpaceDN/>
        <w:adjustRightInd/>
        <w:jc w:val="both"/>
        <w:rPr>
          <w:rFonts w:ascii="Times New Roman" w:hAnsi="Times New Roman" w:cs="Times New Roman"/>
          <w:sz w:val="24"/>
          <w:szCs w:val="24"/>
        </w:rPr>
      </w:pPr>
      <w:r w:rsidRPr="006A5494">
        <w:rPr>
          <w:rFonts w:ascii="Times New Roman" w:hAnsi="Times New Roman" w:cs="Times New Roman"/>
          <w:noProof/>
          <w:sz w:val="24"/>
          <w:szCs w:val="24"/>
        </w:rPr>
        <w:drawing>
          <wp:inline distT="0" distB="0" distL="0" distR="0" wp14:anchorId="5F2D1A93" wp14:editId="138BC11F">
            <wp:extent cx="6120130" cy="893445"/>
            <wp:effectExtent l="0" t="0" r="0" b="1905"/>
            <wp:docPr id="8164896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l="-134" t="-916" r="-134" b="-916"/>
                    <a:stretch>
                      <a:fillRect/>
                    </a:stretch>
                  </pic:blipFill>
                  <pic:spPr bwMode="auto">
                    <a:xfrm>
                      <a:off x="0" y="0"/>
                      <a:ext cx="6120130" cy="893445"/>
                    </a:xfrm>
                    <a:prstGeom prst="rect">
                      <a:avLst/>
                    </a:prstGeom>
                    <a:solidFill>
                      <a:srgbClr val="FFFFFF"/>
                    </a:solidFill>
                    <a:ln>
                      <a:noFill/>
                    </a:ln>
                  </pic:spPr>
                </pic:pic>
              </a:graphicData>
            </a:graphic>
          </wp:inline>
        </w:drawing>
      </w:r>
    </w:p>
    <w:p w14:paraId="14C29529" w14:textId="77777777" w:rsidR="006A5494" w:rsidRPr="006A5494" w:rsidRDefault="006A5494" w:rsidP="006A5494">
      <w:pPr>
        <w:widowControl/>
        <w:autoSpaceDE/>
        <w:autoSpaceDN/>
        <w:adjustRightInd/>
        <w:jc w:val="both"/>
        <w:rPr>
          <w:rFonts w:ascii="Times New Roman" w:hAnsi="Times New Roman" w:cs="Times New Roman"/>
          <w:sz w:val="24"/>
          <w:szCs w:val="24"/>
        </w:rPr>
      </w:pPr>
    </w:p>
    <w:p w14:paraId="1A50AC2F" w14:textId="77777777" w:rsidR="006A5494" w:rsidRDefault="006A5494" w:rsidP="006A5494">
      <w:pPr>
        <w:widowControl/>
        <w:autoSpaceDE/>
        <w:autoSpaceDN/>
        <w:adjustRightInd/>
        <w:jc w:val="both"/>
        <w:rPr>
          <w:rFonts w:ascii="Times New Roman" w:hAnsi="Times New Roman" w:cs="Times New Roman"/>
          <w:b/>
          <w:bCs/>
          <w:color w:val="000000"/>
          <w:sz w:val="24"/>
          <w:szCs w:val="24"/>
        </w:rPr>
      </w:pPr>
    </w:p>
    <w:p w14:paraId="6F221EDF" w14:textId="06DB049F" w:rsidR="006A5494" w:rsidRDefault="006A5494" w:rsidP="006A5494">
      <w:pPr>
        <w:widowControl/>
        <w:autoSpaceDE/>
        <w:autoSpaceDN/>
        <w:adjustRightInd/>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All. b)</w:t>
      </w:r>
    </w:p>
    <w:p w14:paraId="72802E24" w14:textId="77777777" w:rsidR="006A5494" w:rsidRDefault="006A5494" w:rsidP="006A5494">
      <w:pPr>
        <w:widowControl/>
        <w:autoSpaceDE/>
        <w:autoSpaceDN/>
        <w:adjustRightInd/>
        <w:jc w:val="both"/>
        <w:rPr>
          <w:rFonts w:ascii="Times New Roman" w:hAnsi="Times New Roman" w:cs="Times New Roman"/>
          <w:b/>
          <w:bCs/>
          <w:color w:val="000000"/>
          <w:sz w:val="24"/>
          <w:szCs w:val="24"/>
        </w:rPr>
      </w:pPr>
    </w:p>
    <w:p w14:paraId="07E0EFA2" w14:textId="6CABBD58" w:rsidR="006A5494" w:rsidRPr="00E2656D" w:rsidRDefault="006A5494" w:rsidP="006A5494">
      <w:pPr>
        <w:widowControl/>
        <w:autoSpaceDE/>
        <w:autoSpaceDN/>
        <w:adjustRightInd/>
        <w:jc w:val="both"/>
        <w:rPr>
          <w:rFonts w:ascii="Times New Roman" w:hAnsi="Times New Roman" w:cs="Times New Roman"/>
          <w:b/>
          <w:bCs/>
          <w:color w:val="000000"/>
        </w:rPr>
      </w:pPr>
      <w:r w:rsidRPr="00E2656D">
        <w:rPr>
          <w:rFonts w:ascii="Times New Roman" w:hAnsi="Times New Roman" w:cs="Times New Roman"/>
          <w:b/>
          <w:bCs/>
          <w:color w:val="000000"/>
        </w:rPr>
        <w:t>BANDO PER LA ASSEGNAZIONE, IN CONCESSIONE PERM</w:t>
      </w:r>
      <w:r w:rsidR="00876AA5">
        <w:rPr>
          <w:rFonts w:ascii="Times New Roman" w:hAnsi="Times New Roman" w:cs="Times New Roman"/>
          <w:b/>
          <w:bCs/>
          <w:color w:val="000000"/>
        </w:rPr>
        <w:t>A</w:t>
      </w:r>
      <w:r w:rsidRPr="00E2656D">
        <w:rPr>
          <w:rFonts w:ascii="Times New Roman" w:hAnsi="Times New Roman" w:cs="Times New Roman"/>
          <w:b/>
          <w:bCs/>
          <w:color w:val="000000"/>
        </w:rPr>
        <w:t xml:space="preserve">NENTE (99 ANNI), DI N. </w:t>
      </w:r>
      <w:r w:rsidR="005464A3">
        <w:rPr>
          <w:rFonts w:ascii="Times New Roman" w:hAnsi="Times New Roman" w:cs="Times New Roman"/>
          <w:b/>
          <w:bCs/>
          <w:color w:val="000000"/>
        </w:rPr>
        <w:t>2</w:t>
      </w:r>
      <w:r w:rsidRPr="00E2656D">
        <w:rPr>
          <w:rFonts w:ascii="Times New Roman" w:hAnsi="Times New Roman" w:cs="Times New Roman"/>
          <w:b/>
          <w:bCs/>
          <w:color w:val="000000"/>
        </w:rPr>
        <w:t>8 LOTTI CIMITERIALI PER LA COSTRUZIONE DI TOMBE DI FAMIGLIA (SARCOFAGHI) NEL CIVICO CIMITERO</w:t>
      </w:r>
    </w:p>
    <w:p w14:paraId="3972AA4F" w14:textId="77777777" w:rsidR="006A5494" w:rsidRPr="00E2656D" w:rsidRDefault="006A5494" w:rsidP="006A5494">
      <w:pPr>
        <w:jc w:val="both"/>
        <w:rPr>
          <w:rFonts w:ascii="Times New Roman" w:hAnsi="Times New Roman" w:cs="Times New Roman"/>
        </w:rPr>
      </w:pPr>
    </w:p>
    <w:p w14:paraId="7EFC686B" w14:textId="77777777" w:rsidR="006A5494" w:rsidRPr="00E2656D" w:rsidRDefault="006A5494" w:rsidP="006A5494">
      <w:pPr>
        <w:jc w:val="both"/>
        <w:rPr>
          <w:rFonts w:ascii="Times New Roman" w:hAnsi="Times New Roman" w:cs="Times New Roman"/>
        </w:rPr>
      </w:pPr>
    </w:p>
    <w:p w14:paraId="343EDB44" w14:textId="77777777" w:rsidR="006A5494" w:rsidRPr="00E2656D" w:rsidRDefault="006A5494" w:rsidP="006A5494">
      <w:pPr>
        <w:ind w:left="4320" w:firstLine="720"/>
        <w:jc w:val="right"/>
        <w:rPr>
          <w:rFonts w:ascii="Times New Roman" w:hAnsi="Times New Roman" w:cs="Times New Roman"/>
        </w:rPr>
      </w:pPr>
      <w:r w:rsidRPr="00E2656D">
        <w:rPr>
          <w:rFonts w:ascii="Times New Roman" w:hAnsi="Times New Roman" w:cs="Times New Roman"/>
        </w:rPr>
        <w:t xml:space="preserve">Al Comune </w:t>
      </w:r>
    </w:p>
    <w:p w14:paraId="6A6E860F" w14:textId="77777777" w:rsidR="006A5494" w:rsidRPr="00E2656D" w:rsidRDefault="006A5494" w:rsidP="006A5494">
      <w:pPr>
        <w:ind w:left="5040" w:firstLine="720"/>
        <w:jc w:val="right"/>
        <w:rPr>
          <w:rFonts w:ascii="Times New Roman" w:hAnsi="Times New Roman" w:cs="Times New Roman"/>
        </w:rPr>
      </w:pPr>
      <w:r w:rsidRPr="00E2656D">
        <w:rPr>
          <w:rFonts w:ascii="Times New Roman" w:hAnsi="Times New Roman" w:cs="Times New Roman"/>
        </w:rPr>
        <w:t xml:space="preserve">di </w:t>
      </w:r>
    </w:p>
    <w:p w14:paraId="2D19DCCB" w14:textId="77777777" w:rsidR="006A5494" w:rsidRPr="00E2656D" w:rsidRDefault="006A5494" w:rsidP="006A5494">
      <w:pPr>
        <w:ind w:left="4320" w:firstLine="720"/>
        <w:jc w:val="right"/>
        <w:rPr>
          <w:rFonts w:ascii="Times New Roman" w:hAnsi="Times New Roman" w:cs="Times New Roman"/>
        </w:rPr>
      </w:pPr>
      <w:r w:rsidRPr="00E2656D">
        <w:rPr>
          <w:rFonts w:ascii="Times New Roman" w:hAnsi="Times New Roman" w:cs="Times New Roman"/>
        </w:rPr>
        <w:t>GIULIANOVA</w:t>
      </w:r>
    </w:p>
    <w:p w14:paraId="54382E70" w14:textId="77777777" w:rsidR="006A5494" w:rsidRPr="00E2656D" w:rsidRDefault="006A5494" w:rsidP="006A5494">
      <w:pPr>
        <w:jc w:val="both"/>
        <w:rPr>
          <w:rFonts w:ascii="Times New Roman" w:hAnsi="Times New Roman" w:cs="Times New Roman"/>
        </w:rPr>
      </w:pPr>
    </w:p>
    <w:p w14:paraId="0A5A5E99" w14:textId="77777777" w:rsidR="006A5494" w:rsidRPr="00E2656D" w:rsidRDefault="006A5494" w:rsidP="006A5494">
      <w:pPr>
        <w:jc w:val="both"/>
        <w:rPr>
          <w:rFonts w:ascii="Times New Roman" w:hAnsi="Times New Roman" w:cs="Times New Roman"/>
        </w:rPr>
      </w:pPr>
    </w:p>
    <w:p w14:paraId="47EBDA3D" w14:textId="1DC1ED09" w:rsidR="006A5494" w:rsidRPr="00E2656D" w:rsidRDefault="006A5494" w:rsidP="006A5494">
      <w:pPr>
        <w:jc w:val="both"/>
        <w:rPr>
          <w:rFonts w:ascii="Times New Roman" w:hAnsi="Times New Roman" w:cs="Times New Roman"/>
          <w:b/>
          <w:i/>
        </w:rPr>
      </w:pPr>
      <w:r w:rsidRPr="00E2656D">
        <w:rPr>
          <w:rFonts w:ascii="Times New Roman" w:hAnsi="Times New Roman" w:cs="Times New Roman"/>
          <w:b/>
          <w:i/>
        </w:rPr>
        <w:t>Oggetto: partecipazione bando concessione area cimiteriale</w:t>
      </w:r>
    </w:p>
    <w:p w14:paraId="3E203B04" w14:textId="77777777" w:rsidR="006A5494" w:rsidRPr="00E2656D" w:rsidRDefault="006A5494" w:rsidP="006A5494">
      <w:pPr>
        <w:spacing w:line="360" w:lineRule="auto"/>
        <w:jc w:val="both"/>
        <w:rPr>
          <w:rFonts w:ascii="Times New Roman" w:hAnsi="Times New Roman" w:cs="Times New Roman"/>
        </w:rPr>
      </w:pPr>
    </w:p>
    <w:p w14:paraId="7584CEA8" w14:textId="77777777" w:rsidR="006A5494" w:rsidRPr="00E2656D" w:rsidRDefault="006A5494" w:rsidP="006A5494">
      <w:pPr>
        <w:spacing w:line="360" w:lineRule="auto"/>
        <w:jc w:val="both"/>
        <w:rPr>
          <w:rFonts w:ascii="Times New Roman" w:hAnsi="Times New Roman" w:cs="Times New Roman"/>
        </w:rPr>
      </w:pPr>
      <w:r w:rsidRPr="00E2656D">
        <w:rPr>
          <w:rFonts w:ascii="Times New Roman" w:hAnsi="Times New Roman" w:cs="Times New Roman"/>
        </w:rPr>
        <w:t>I_  sottoscritt_</w:t>
      </w:r>
      <w:r w:rsidRPr="00E2656D">
        <w:rPr>
          <w:rFonts w:ascii="Times New Roman" w:hAnsi="Times New Roman" w:cs="Times New Roman"/>
        </w:rPr>
        <w:tab/>
        <w:t xml:space="preserve">_________________________________________________nat_______a _______________(____) il __________________ residente in _________________________________ prov. _____ Cap. ______, Via ____________________________________, n. ____   Tel. n. </w:t>
      </w:r>
      <w:r w:rsidRPr="00E2656D">
        <w:rPr>
          <w:rFonts w:ascii="Times New Roman" w:hAnsi="Times New Roman" w:cs="Times New Roman"/>
        </w:rPr>
        <w:softHyphen/>
      </w:r>
      <w:r w:rsidRPr="00E2656D">
        <w:rPr>
          <w:rFonts w:ascii="Times New Roman" w:hAnsi="Times New Roman" w:cs="Times New Roman"/>
        </w:rPr>
        <w:softHyphen/>
      </w:r>
      <w:r w:rsidRPr="00E2656D">
        <w:rPr>
          <w:rFonts w:ascii="Times New Roman" w:hAnsi="Times New Roman" w:cs="Times New Roman"/>
        </w:rPr>
        <w:softHyphen/>
        <w:t>_____________</w:t>
      </w:r>
    </w:p>
    <w:p w14:paraId="02F90ACE" w14:textId="77777777" w:rsidR="006A5494" w:rsidRPr="00E2656D" w:rsidRDefault="006A5494" w:rsidP="006A5494">
      <w:pPr>
        <w:spacing w:line="360" w:lineRule="auto"/>
        <w:jc w:val="both"/>
        <w:rPr>
          <w:rFonts w:ascii="Times New Roman" w:hAnsi="Times New Roman" w:cs="Times New Roman"/>
        </w:rPr>
      </w:pPr>
    </w:p>
    <w:p w14:paraId="27203969" w14:textId="498E5B5B" w:rsidR="006A5494" w:rsidRPr="00E2656D" w:rsidRDefault="006A5494" w:rsidP="006A5494">
      <w:pPr>
        <w:jc w:val="both"/>
        <w:rPr>
          <w:rFonts w:ascii="Times New Roman" w:hAnsi="Times New Roman" w:cs="Times New Roman"/>
        </w:rPr>
      </w:pPr>
      <w:r w:rsidRPr="00E2656D">
        <w:rPr>
          <w:rFonts w:ascii="Times New Roman" w:hAnsi="Times New Roman" w:cs="Times New Roman"/>
        </w:rPr>
        <w:t>chiede di ottenere in concessione, per la durata di anni 99, in relazione al bando indicato in oggetto, un’area presso il Cimitero Comunale</w:t>
      </w:r>
    </w:p>
    <w:p w14:paraId="1A4729F2" w14:textId="77777777" w:rsidR="006A5494" w:rsidRPr="00E2656D" w:rsidRDefault="006A5494" w:rsidP="006A5494">
      <w:pPr>
        <w:jc w:val="both"/>
        <w:rPr>
          <w:rFonts w:ascii="Times New Roman" w:hAnsi="Times New Roman" w:cs="Times New Roman"/>
        </w:rPr>
      </w:pPr>
    </w:p>
    <w:p w14:paraId="3720E741" w14:textId="77777777" w:rsidR="006A5494" w:rsidRPr="00E2656D" w:rsidRDefault="006A5494" w:rsidP="006A5494">
      <w:pPr>
        <w:jc w:val="center"/>
        <w:rPr>
          <w:rFonts w:ascii="Times New Roman" w:hAnsi="Times New Roman" w:cs="Times New Roman"/>
          <w:b/>
        </w:rPr>
      </w:pPr>
      <w:r w:rsidRPr="00E2656D">
        <w:rPr>
          <w:rFonts w:ascii="Times New Roman" w:hAnsi="Times New Roman" w:cs="Times New Roman"/>
          <w:b/>
        </w:rPr>
        <w:t>DICHIARA</w:t>
      </w:r>
    </w:p>
    <w:p w14:paraId="04548740" w14:textId="77777777" w:rsidR="006A5494" w:rsidRPr="00E2656D" w:rsidRDefault="006A5494" w:rsidP="006A5494">
      <w:pPr>
        <w:jc w:val="center"/>
        <w:rPr>
          <w:rFonts w:ascii="Times New Roman" w:hAnsi="Times New Roman" w:cs="Times New Roman"/>
          <w:b/>
        </w:rPr>
      </w:pPr>
    </w:p>
    <w:p w14:paraId="39D56589" w14:textId="77777777" w:rsidR="006A5494" w:rsidRPr="00E2656D" w:rsidRDefault="006A5494" w:rsidP="006A5494">
      <w:pPr>
        <w:numPr>
          <w:ilvl w:val="0"/>
          <w:numId w:val="1"/>
        </w:numPr>
        <w:jc w:val="both"/>
        <w:rPr>
          <w:rFonts w:ascii="Times New Roman" w:hAnsi="Times New Roman" w:cs="Times New Roman"/>
          <w:color w:val="000000"/>
        </w:rPr>
      </w:pPr>
      <w:r w:rsidRPr="00E2656D">
        <w:rPr>
          <w:rFonts w:ascii="Times New Roman" w:hAnsi="Times New Roman" w:cs="Times New Roman"/>
          <w:color w:val="000000"/>
        </w:rPr>
        <w:t>di essere a conoscenza delle caratteristiche e delle dimensioni dell’area cimiteriale, avendo preso visione del progetto;</w:t>
      </w:r>
    </w:p>
    <w:p w14:paraId="4AA516F4" w14:textId="77777777" w:rsidR="006A5494" w:rsidRPr="00E2656D" w:rsidRDefault="006A5494" w:rsidP="006A5494">
      <w:pPr>
        <w:numPr>
          <w:ilvl w:val="0"/>
          <w:numId w:val="1"/>
        </w:numPr>
        <w:jc w:val="both"/>
        <w:rPr>
          <w:rFonts w:ascii="Times New Roman" w:hAnsi="Times New Roman" w:cs="Times New Roman"/>
          <w:color w:val="000000"/>
        </w:rPr>
      </w:pPr>
      <w:r w:rsidRPr="00E2656D">
        <w:rPr>
          <w:rFonts w:ascii="Times New Roman" w:hAnsi="Times New Roman" w:cs="Times New Roman"/>
          <w:color w:val="000000"/>
        </w:rPr>
        <w:t>di rispettare, in caso di assegnazione dell’area cimiteriale, tutti i termini fissati dal Regolamento Comunale, nonché quanto disposto, per la costruzione delle tombe di famiglia, dal bando nonché dal competente Ufficio Comunale;</w:t>
      </w:r>
    </w:p>
    <w:p w14:paraId="3A6E74D8" w14:textId="77777777" w:rsidR="006A5494" w:rsidRPr="00E2656D" w:rsidRDefault="006A5494" w:rsidP="006A5494">
      <w:pPr>
        <w:numPr>
          <w:ilvl w:val="0"/>
          <w:numId w:val="1"/>
        </w:numPr>
        <w:jc w:val="both"/>
        <w:rPr>
          <w:rFonts w:ascii="Times New Roman" w:hAnsi="Times New Roman" w:cs="Times New Roman"/>
          <w:color w:val="000000"/>
        </w:rPr>
      </w:pPr>
      <w:r w:rsidRPr="00E2656D">
        <w:rPr>
          <w:rFonts w:ascii="Times New Roman" w:hAnsi="Times New Roman" w:cs="Times New Roman"/>
          <w:color w:val="000000"/>
        </w:rPr>
        <w:t>di essere a conoscenza che, in caso di mancato rispetto di condizioni, modalità e termini previsti per il pagamento e per la realizzazione della tomba di famiglia, si determinerà l’effetto della decadenza dall’assegnazione del lotto cimiteriale;</w:t>
      </w:r>
    </w:p>
    <w:p w14:paraId="3A855304" w14:textId="77777777" w:rsidR="006A5494" w:rsidRPr="00E2656D" w:rsidRDefault="006A5494" w:rsidP="006A5494">
      <w:pPr>
        <w:numPr>
          <w:ilvl w:val="0"/>
          <w:numId w:val="1"/>
        </w:numPr>
        <w:jc w:val="both"/>
        <w:rPr>
          <w:rFonts w:ascii="Times New Roman" w:hAnsi="Times New Roman" w:cs="Times New Roman"/>
          <w:color w:val="000000"/>
        </w:rPr>
      </w:pPr>
      <w:r w:rsidRPr="00E2656D">
        <w:rPr>
          <w:rFonts w:ascii="Times New Roman" w:hAnsi="Times New Roman" w:cs="Times New Roman"/>
          <w:color w:val="000000"/>
        </w:rPr>
        <w:t>di essere a conoscenza e di accettare che la struttura dovrà essere realizzata in modo di assicurare l’armonico inserimento nel contesto cimiteriale dell’erigendo manufatto, sì da garantire la continuità strutturale con le altre tombe di famiglia adiacenti;</w:t>
      </w:r>
    </w:p>
    <w:p w14:paraId="27CEA469" w14:textId="77777777" w:rsidR="006A5494" w:rsidRPr="00E2656D" w:rsidRDefault="006A5494" w:rsidP="006A5494">
      <w:pPr>
        <w:numPr>
          <w:ilvl w:val="0"/>
          <w:numId w:val="1"/>
        </w:numPr>
        <w:jc w:val="both"/>
        <w:rPr>
          <w:rFonts w:ascii="Times New Roman" w:hAnsi="Times New Roman" w:cs="Times New Roman"/>
          <w:color w:val="000000"/>
        </w:rPr>
      </w:pPr>
      <w:r w:rsidRPr="00E2656D">
        <w:rPr>
          <w:rFonts w:ascii="Times New Roman" w:hAnsi="Times New Roman" w:cs="Times New Roman"/>
          <w:color w:val="000000"/>
        </w:rPr>
        <w:t>di essere a conoscenza della circostanza che, in ogni caso, il progetto di realizzazione del manufatto, dovrà essere approvato dai competenti organi dell’Amministrazione Comunale di Giulianova.</w:t>
      </w:r>
      <w:r w:rsidRPr="00E2656D">
        <w:rPr>
          <w:rFonts w:ascii="Times New Roman" w:hAnsi="Times New Roman" w:cs="Times New Roman"/>
        </w:rPr>
        <w:t xml:space="preserve"> </w:t>
      </w:r>
    </w:p>
    <w:p w14:paraId="5B0BE800" w14:textId="2F7EF334" w:rsidR="006A5494" w:rsidRPr="00E2656D" w:rsidRDefault="006A5494" w:rsidP="00E2656D">
      <w:pPr>
        <w:widowControl/>
        <w:numPr>
          <w:ilvl w:val="0"/>
          <w:numId w:val="1"/>
        </w:numPr>
        <w:jc w:val="both"/>
        <w:rPr>
          <w:rFonts w:ascii="Times New Roman" w:hAnsi="Times New Roman" w:cs="Times New Roman"/>
          <w:color w:val="000000"/>
        </w:rPr>
      </w:pPr>
      <w:r w:rsidRPr="00E2656D">
        <w:rPr>
          <w:rFonts w:ascii="Times New Roman" w:hAnsi="Times New Roman" w:cs="Times New Roman"/>
          <w:color w:val="000000"/>
        </w:rPr>
        <w:t xml:space="preserve">che provvederà a corrispondere </w:t>
      </w:r>
      <w:r w:rsidR="00E2656D" w:rsidRPr="00E2656D">
        <w:rPr>
          <w:rFonts w:ascii="Times New Roman" w:hAnsi="Times New Roman" w:cs="Times New Roman"/>
          <w:color w:val="000000"/>
        </w:rPr>
        <w:t xml:space="preserve">il </w:t>
      </w:r>
      <w:r w:rsidRPr="00E2656D">
        <w:rPr>
          <w:rFonts w:ascii="Times New Roman" w:hAnsi="Times New Roman" w:cs="Times New Roman"/>
          <w:color w:val="000000"/>
        </w:rPr>
        <w:t xml:space="preserve">prezzo di concessione fissato, </w:t>
      </w:r>
      <w:r w:rsidR="00E2656D" w:rsidRPr="00E2656D">
        <w:rPr>
          <w:rFonts w:ascii="Times New Roman" w:hAnsi="Times New Roman" w:cs="Times New Roman"/>
          <w:color w:val="000000"/>
        </w:rPr>
        <w:t xml:space="preserve">come da bando, prima della </w:t>
      </w:r>
      <w:r w:rsidRPr="00E2656D">
        <w:rPr>
          <w:rFonts w:ascii="Times New Roman" w:hAnsi="Times New Roman" w:cs="Times New Roman"/>
          <w:color w:val="000000"/>
        </w:rPr>
        <w:t>assegnazione dell’area</w:t>
      </w:r>
      <w:r w:rsidR="00E2656D" w:rsidRPr="00E2656D">
        <w:rPr>
          <w:rFonts w:ascii="Times New Roman" w:hAnsi="Times New Roman" w:cs="Times New Roman"/>
          <w:color w:val="000000"/>
        </w:rPr>
        <w:t xml:space="preserve"> in concessione</w:t>
      </w:r>
      <w:r w:rsidRPr="00E2656D">
        <w:rPr>
          <w:rFonts w:ascii="Times New Roman" w:hAnsi="Times New Roman" w:cs="Times New Roman"/>
          <w:color w:val="000000"/>
        </w:rPr>
        <w:t>.</w:t>
      </w:r>
    </w:p>
    <w:p w14:paraId="72D02270" w14:textId="77777777" w:rsidR="006A5494" w:rsidRPr="00E2656D" w:rsidRDefault="006A5494" w:rsidP="006A5494">
      <w:pPr>
        <w:jc w:val="both"/>
        <w:rPr>
          <w:rFonts w:ascii="Times New Roman" w:hAnsi="Times New Roman" w:cs="Times New Roman"/>
          <w:color w:val="000000"/>
        </w:rPr>
      </w:pPr>
    </w:p>
    <w:p w14:paraId="35C605BE" w14:textId="77777777" w:rsidR="006A5494" w:rsidRPr="00E2656D" w:rsidRDefault="006A5494" w:rsidP="006A5494">
      <w:pPr>
        <w:spacing w:line="360" w:lineRule="auto"/>
        <w:jc w:val="both"/>
        <w:rPr>
          <w:rFonts w:ascii="Times New Roman" w:hAnsi="Times New Roman" w:cs="Times New Roman"/>
        </w:rPr>
      </w:pPr>
      <w:r w:rsidRPr="00E2656D">
        <w:rPr>
          <w:rFonts w:ascii="Times New Roman" w:hAnsi="Times New Roman" w:cs="Times New Roman"/>
        </w:rPr>
        <w:t>Allega:</w:t>
      </w:r>
    </w:p>
    <w:p w14:paraId="08D728F6" w14:textId="77777777" w:rsidR="006A5494" w:rsidRPr="00E2656D" w:rsidRDefault="006A5494" w:rsidP="006A5494">
      <w:pPr>
        <w:jc w:val="both"/>
        <w:rPr>
          <w:rFonts w:ascii="Times New Roman" w:hAnsi="Times New Roman" w:cs="Times New Roman"/>
        </w:rPr>
      </w:pPr>
      <w:r w:rsidRPr="00E2656D">
        <w:rPr>
          <w:rFonts w:ascii="Times New Roman" w:hAnsi="Times New Roman" w:cs="Times New Roman"/>
        </w:rPr>
        <w:t>copia di documento di identità in corso di validità</w:t>
      </w:r>
    </w:p>
    <w:p w14:paraId="414B1E2A" w14:textId="77777777" w:rsidR="006A5494" w:rsidRPr="00E2656D" w:rsidRDefault="006A5494" w:rsidP="006A5494">
      <w:pPr>
        <w:jc w:val="both"/>
        <w:rPr>
          <w:rFonts w:ascii="Times New Roman" w:hAnsi="Times New Roman" w:cs="Times New Roman"/>
        </w:rPr>
      </w:pPr>
    </w:p>
    <w:p w14:paraId="79D0FEF5" w14:textId="77777777" w:rsidR="006A5494" w:rsidRPr="00E2656D" w:rsidRDefault="006A5494" w:rsidP="006A5494">
      <w:pPr>
        <w:jc w:val="both"/>
        <w:rPr>
          <w:rFonts w:ascii="Times New Roman" w:hAnsi="Times New Roman" w:cs="Times New Roman"/>
        </w:rPr>
      </w:pPr>
      <w:r w:rsidRPr="00E2656D">
        <w:rPr>
          <w:rFonts w:ascii="Times New Roman" w:hAnsi="Times New Roman" w:cs="Times New Roman"/>
        </w:rPr>
        <w:t>Data</w:t>
      </w:r>
      <w:r w:rsidRPr="00E2656D">
        <w:rPr>
          <w:rFonts w:ascii="Times New Roman" w:hAnsi="Times New Roman" w:cs="Times New Roman"/>
        </w:rPr>
        <w:tab/>
      </w:r>
    </w:p>
    <w:p w14:paraId="61D1E4B4" w14:textId="77777777" w:rsidR="006A5494" w:rsidRPr="00E2656D" w:rsidRDefault="006A5494" w:rsidP="006A5494">
      <w:pPr>
        <w:jc w:val="both"/>
        <w:rPr>
          <w:rFonts w:ascii="Times New Roman" w:hAnsi="Times New Roman" w:cs="Times New Roman"/>
        </w:rPr>
      </w:pPr>
    </w:p>
    <w:p w14:paraId="4C3FB637" w14:textId="77777777" w:rsidR="006A5494" w:rsidRPr="00E2656D" w:rsidRDefault="006A5494" w:rsidP="006A5494">
      <w:pPr>
        <w:jc w:val="both"/>
        <w:rPr>
          <w:rFonts w:ascii="Times New Roman" w:hAnsi="Times New Roman" w:cs="Times New Roman"/>
        </w:rPr>
      </w:pPr>
    </w:p>
    <w:p w14:paraId="3C56A788" w14:textId="57D2FE3D" w:rsidR="00094516" w:rsidRPr="00E2656D" w:rsidRDefault="006A5494" w:rsidP="00E2656D">
      <w:pPr>
        <w:ind w:left="5760"/>
        <w:jc w:val="both"/>
        <w:rPr>
          <w:rFonts w:ascii="Times New Roman" w:hAnsi="Times New Roman" w:cs="Times New Roman"/>
        </w:rPr>
      </w:pPr>
      <w:r w:rsidRPr="00E2656D">
        <w:rPr>
          <w:rFonts w:ascii="Times New Roman" w:hAnsi="Times New Roman" w:cs="Times New Roman"/>
        </w:rPr>
        <w:t>Firma  dell’interessat</w:t>
      </w:r>
      <w:r w:rsidR="00E2656D">
        <w:rPr>
          <w:rFonts w:ascii="Times New Roman" w:hAnsi="Times New Roman" w:cs="Times New Roman"/>
        </w:rPr>
        <w:t>o</w:t>
      </w:r>
    </w:p>
    <w:sectPr w:rsidR="00094516" w:rsidRPr="00E265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9E1"/>
    <w:multiLevelType w:val="hybridMultilevel"/>
    <w:tmpl w:val="9FCE36F6"/>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713236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D1"/>
    <w:rsid w:val="00094516"/>
    <w:rsid w:val="000C1CAC"/>
    <w:rsid w:val="005464A3"/>
    <w:rsid w:val="006554D1"/>
    <w:rsid w:val="006A5494"/>
    <w:rsid w:val="00876AA5"/>
    <w:rsid w:val="0091479A"/>
    <w:rsid w:val="00955827"/>
    <w:rsid w:val="00E26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2C78"/>
  <w15:chartTrackingRefBased/>
  <w15:docId w15:val="{909A2ECA-589A-4E99-B162-7F0E2962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5494"/>
    <w:pPr>
      <w:widowControl w:val="0"/>
      <w:autoSpaceDE w:val="0"/>
      <w:autoSpaceDN w:val="0"/>
      <w:adjustRightInd w:val="0"/>
      <w:spacing w:after="0" w:line="240" w:lineRule="auto"/>
    </w:pPr>
    <w:rPr>
      <w:rFonts w:ascii="Arial" w:eastAsia="Times New Roman" w:hAnsi="Arial" w:cs="Arial"/>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Sisino</dc:creator>
  <cp:keywords/>
  <dc:description/>
  <cp:lastModifiedBy>DI FERDINANDO ADRIANO</cp:lastModifiedBy>
  <cp:revision>7</cp:revision>
  <dcterms:created xsi:type="dcterms:W3CDTF">2024-02-13T15:52:00Z</dcterms:created>
  <dcterms:modified xsi:type="dcterms:W3CDTF">2024-03-01T16:50:00Z</dcterms:modified>
</cp:coreProperties>
</file>